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13" w:rsidRPr="00AB1CD5" w:rsidRDefault="00964E38" w:rsidP="00922B13">
      <w:pPr>
        <w:spacing w:line="228" w:lineRule="auto"/>
        <w:rPr>
          <w:rFonts w:ascii="Century Gothic" w:hAnsi="Century Gothic" w:cs="Calibri"/>
          <w:caps/>
          <w:color w:val="262626" w:themeColor="text1" w:themeTint="D9"/>
          <w:spacing w:val="40"/>
          <w:sz w:val="32"/>
          <w:szCs w:val="32"/>
        </w:rPr>
      </w:pPr>
      <w:r>
        <w:rPr>
          <w:rFonts w:ascii="Century Gothic" w:hAnsi="Century Gothic" w:cs="Calibri"/>
          <w:caps/>
          <w:color w:val="262626" w:themeColor="text1" w:themeTint="D9"/>
          <w:spacing w:val="40"/>
          <w:sz w:val="32"/>
          <w:szCs w:val="32"/>
        </w:rPr>
        <w:t>Jason Henry</w:t>
      </w:r>
    </w:p>
    <w:p w:rsidR="00922B13" w:rsidRPr="00F22214" w:rsidRDefault="00922B13" w:rsidP="00922B13">
      <w:pPr>
        <w:pBdr>
          <w:bottom w:val="single" w:sz="4" w:space="1" w:color="BFBFBF" w:themeColor="background1" w:themeShade="BF"/>
        </w:pBdr>
        <w:tabs>
          <w:tab w:val="left" w:pos="4196"/>
          <w:tab w:val="left" w:pos="5760"/>
        </w:tabs>
        <w:spacing w:line="228" w:lineRule="auto"/>
        <w:rPr>
          <w:rFonts w:ascii="Calibri" w:hAnsi="Calibri" w:cs="Calibri"/>
          <w:color w:val="404040" w:themeColor="text1" w:themeTint="BF"/>
          <w:spacing w:val="20"/>
          <w:sz w:val="10"/>
          <w:szCs w:val="10"/>
        </w:rPr>
      </w:pPr>
    </w:p>
    <w:p w:rsidR="00922B13" w:rsidRPr="00F22214" w:rsidRDefault="00922B13" w:rsidP="00922B13">
      <w:pPr>
        <w:spacing w:line="228" w:lineRule="auto"/>
        <w:rPr>
          <w:rFonts w:ascii="Calibri" w:hAnsi="Calibri" w:cs="Calibri"/>
          <w:color w:val="404040" w:themeColor="text1" w:themeTint="BF"/>
          <w:spacing w:val="6"/>
          <w:sz w:val="10"/>
          <w:szCs w:val="10"/>
        </w:rPr>
      </w:pPr>
    </w:p>
    <w:p w:rsidR="00922B13" w:rsidRDefault="00964E38" w:rsidP="00922B13">
      <w:pPr>
        <w:spacing w:line="228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Goodyear, AZ </w:t>
      </w:r>
      <w:r w:rsidR="00922B13" w:rsidRPr="00516F12">
        <w:rPr>
          <w:rFonts w:ascii="Calibri" w:hAnsi="Calibri" w:cs="Calibri"/>
          <w:color w:val="404040" w:themeColor="text1" w:themeTint="BF"/>
          <w:sz w:val="20"/>
          <w:szCs w:val="20"/>
        </w:rPr>
        <w:t>|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Pr="00964E38">
        <w:rPr>
          <w:rFonts w:ascii="Calibri" w:hAnsi="Calibri" w:cs="Calibri"/>
          <w:color w:val="404040" w:themeColor="text1" w:themeTint="BF"/>
          <w:sz w:val="20"/>
          <w:szCs w:val="20"/>
        </w:rPr>
        <w:t>jhenrymultimedia</w:t>
      </w:r>
      <w:r w:rsidR="00922B13" w:rsidRPr="00964E38">
        <w:rPr>
          <w:rFonts w:ascii="Calibri" w:hAnsi="Calibri" w:cs="Calibri"/>
          <w:color w:val="404040" w:themeColor="text1" w:themeTint="BF"/>
          <w:sz w:val="20"/>
          <w:szCs w:val="20"/>
        </w:rPr>
        <w:t>@gmail.com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922B13">
        <w:rPr>
          <w:rFonts w:ascii="Calibri" w:hAnsi="Calibri" w:cs="Calibri"/>
          <w:color w:val="404040" w:themeColor="text1" w:themeTint="BF"/>
          <w:sz w:val="20"/>
          <w:szCs w:val="20"/>
        </w:rPr>
        <w:t>|</w:t>
      </w:r>
      <w:r w:rsidR="00922B13" w:rsidRPr="00964E38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hyperlink r:id="rId7" w:tgtFrame="_blank" w:history="1">
        <w:r w:rsidR="00922B13" w:rsidRPr="00964E38">
          <w:rPr>
            <w:rStyle w:val="Hyperlink"/>
            <w:rFonts w:ascii="Calibri" w:hAnsi="Calibri" w:cs="Calibri"/>
            <w:color w:val="404040" w:themeColor="text1" w:themeTint="BF"/>
            <w:sz w:val="20"/>
            <w:szCs w:val="20"/>
          </w:rPr>
          <w:t>Portfolio</w:t>
        </w:r>
      </w:hyperlink>
    </w:p>
    <w:p w:rsidR="00922B13" w:rsidRPr="001C46E5" w:rsidRDefault="00922B13" w:rsidP="00922B13">
      <w:pPr>
        <w:spacing w:line="228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922B13" w:rsidRPr="00516F12" w:rsidRDefault="00922B13" w:rsidP="00922B13">
      <w:pPr>
        <w:pBdr>
          <w:bottom w:val="single" w:sz="12" w:space="1" w:color="808080" w:themeColor="background1" w:themeShade="80"/>
        </w:pBdr>
        <w:spacing w:line="228" w:lineRule="auto"/>
        <w:rPr>
          <w:rFonts w:ascii="Calibri" w:hAnsi="Calibri" w:cs="Calibri"/>
          <w:b/>
          <w:smallCaps/>
          <w:color w:val="244061" w:themeColor="accent1" w:themeShade="80"/>
          <w:spacing w:val="48"/>
        </w:rPr>
      </w:pPr>
      <w:r>
        <w:rPr>
          <w:rFonts w:ascii="Calibri" w:hAnsi="Calibri" w:cs="Calibri"/>
          <w:b/>
          <w:smallCaps/>
          <w:color w:val="244061" w:themeColor="accent1" w:themeShade="80"/>
          <w:spacing w:val="48"/>
        </w:rPr>
        <w:t>summary</w:t>
      </w:r>
    </w:p>
    <w:p w:rsidR="00922B13" w:rsidRDefault="00922B13" w:rsidP="00922B13">
      <w:pPr>
        <w:spacing w:before="80" w:line="228" w:lineRule="auto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b/>
          <w:bCs/>
          <w:color w:val="404040" w:themeColor="text1" w:themeTint="BF"/>
          <w:sz w:val="20"/>
          <w:szCs w:val="20"/>
        </w:rPr>
        <w:t>Energetic, client-centric, and vision-driven</w:t>
      </w:r>
      <w:r w:rsidRPr="004B7CBF">
        <w:rPr>
          <w:rFonts w:ascii="Calibri" w:hAnsi="Calibri" w:cs="Calibri"/>
          <w:b/>
          <w:bCs/>
          <w:color w:val="404040" w:themeColor="text1" w:themeTint="BF"/>
          <w:sz w:val="20"/>
          <w:szCs w:val="20"/>
        </w:rPr>
        <w:t xml:space="preserve"> Multimedia Design Manager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recognized for </w:t>
      </w:r>
      <w:r w:rsidRPr="002D1020">
        <w:rPr>
          <w:rFonts w:ascii="Calibri" w:hAnsi="Calibri" w:cs="Calibri"/>
          <w:color w:val="404040" w:themeColor="text1" w:themeTint="BF"/>
          <w:sz w:val="20"/>
          <w:szCs w:val="20"/>
        </w:rPr>
        <w:t>1</w:t>
      </w:r>
      <w:r w:rsidR="00A53398">
        <w:rPr>
          <w:rFonts w:ascii="Calibri" w:hAnsi="Calibri" w:cs="Calibri"/>
          <w:color w:val="404040" w:themeColor="text1" w:themeTint="BF"/>
          <w:sz w:val="20"/>
          <w:szCs w:val="20"/>
        </w:rPr>
        <w:t>0</w:t>
      </w:r>
      <w:r w:rsidRPr="002D1020">
        <w:rPr>
          <w:rFonts w:ascii="Calibri" w:hAnsi="Calibri" w:cs="Calibri"/>
          <w:color w:val="404040" w:themeColor="text1" w:themeTint="BF"/>
          <w:sz w:val="20"/>
          <w:szCs w:val="20"/>
        </w:rPr>
        <w:t>+ years of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leadership and hands-on design </w:t>
      </w:r>
      <w:r w:rsidRPr="002D1020">
        <w:rPr>
          <w:rFonts w:ascii="Calibri" w:hAnsi="Calibri" w:cs="Calibri"/>
          <w:color w:val="404040" w:themeColor="text1" w:themeTint="BF"/>
          <w:sz w:val="20"/>
          <w:szCs w:val="20"/>
        </w:rPr>
        <w:t>experience, specializing in motion graphics, video production, web design, and multimedia content creation.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</w:p>
    <w:p w:rsidR="00922B13" w:rsidRPr="001C46E5" w:rsidRDefault="00922B13" w:rsidP="00922B13">
      <w:pPr>
        <w:spacing w:line="228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922B13" w:rsidRPr="00516F12" w:rsidRDefault="00922B13" w:rsidP="00922B13">
      <w:pPr>
        <w:pBdr>
          <w:bottom w:val="single" w:sz="12" w:space="1" w:color="808080" w:themeColor="background1" w:themeShade="80"/>
        </w:pBdr>
        <w:spacing w:line="228" w:lineRule="auto"/>
        <w:rPr>
          <w:rFonts w:ascii="Calibri" w:hAnsi="Calibri" w:cs="Calibri"/>
          <w:b/>
          <w:smallCaps/>
          <w:color w:val="244061" w:themeColor="accent1" w:themeShade="80"/>
          <w:spacing w:val="48"/>
        </w:rPr>
      </w:pPr>
      <w:r w:rsidRPr="00516F12">
        <w:rPr>
          <w:rFonts w:ascii="Calibri" w:hAnsi="Calibri" w:cs="Calibri"/>
          <w:b/>
          <w:smallCaps/>
          <w:color w:val="244061" w:themeColor="accent1" w:themeShade="80"/>
          <w:spacing w:val="48"/>
        </w:rPr>
        <w:t>experience</w:t>
      </w:r>
    </w:p>
    <w:p w:rsidR="00922B13" w:rsidRPr="00AE7B3A" w:rsidRDefault="00964E38" w:rsidP="00922B13">
      <w:pPr>
        <w:tabs>
          <w:tab w:val="right" w:pos="10800"/>
        </w:tabs>
        <w:spacing w:before="80" w:line="228" w:lineRule="auto"/>
        <w:rPr>
          <w:rFonts w:ascii="Calibri" w:hAnsi="Calibri" w:cs="Calibri"/>
          <w:b/>
          <w:i/>
          <w:color w:val="233F60"/>
          <w:sz w:val="20"/>
          <w:szCs w:val="20"/>
        </w:rPr>
      </w:pPr>
      <w:r>
        <w:rPr>
          <w:rFonts w:ascii="Calibri" w:hAnsi="Calibri" w:cs="Calibri"/>
          <w:b/>
          <w:color w:val="233F60"/>
          <w:sz w:val="20"/>
          <w:szCs w:val="20"/>
        </w:rPr>
        <w:t>TPUSA</w:t>
      </w:r>
      <w:r w:rsidR="00922B13" w:rsidRPr="00AE7B3A">
        <w:rPr>
          <w:rFonts w:ascii="Calibri" w:hAnsi="Calibri" w:cs="Calibri"/>
          <w:b/>
          <w:color w:val="233F60"/>
          <w:sz w:val="20"/>
          <w:szCs w:val="20"/>
        </w:rPr>
        <w:tab/>
      </w:r>
      <w:r w:rsidRPr="00964E38">
        <w:rPr>
          <w:rFonts w:ascii="Calibri" w:hAnsi="Calibri" w:cs="Calibri"/>
          <w:b/>
          <w:color w:val="233F60"/>
          <w:sz w:val="20"/>
          <w:szCs w:val="20"/>
        </w:rPr>
        <w:t>Phoenix</w:t>
      </w:r>
      <w:r>
        <w:rPr>
          <w:rFonts w:ascii="Calibri" w:hAnsi="Calibri" w:cs="Calibri"/>
          <w:b/>
          <w:color w:val="233F60"/>
          <w:sz w:val="20"/>
          <w:szCs w:val="20"/>
        </w:rPr>
        <w:t>, AZ</w:t>
      </w:r>
    </w:p>
    <w:p w:rsidR="00922B13" w:rsidRPr="000C328F" w:rsidRDefault="00922B13" w:rsidP="00922B13">
      <w:pPr>
        <w:tabs>
          <w:tab w:val="right" w:pos="10800"/>
        </w:tabs>
        <w:spacing w:after="120" w:line="228" w:lineRule="auto"/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>Motion Graphic Artist</w:t>
      </w:r>
      <w:r w:rsidRPr="006C4B20"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ab/>
      </w:r>
      <w:r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>April 2023 – Present</w:t>
      </w:r>
    </w:p>
    <w:p w:rsidR="00922B13" w:rsidRPr="000C328F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Mobilized a</w:t>
      </w:r>
      <w:r w:rsidR="004051EF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creative team to drive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 the development of motion graphics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assets 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using Adobe After Effects and Blender, collaborating with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clients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 to ensure alignment with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their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 project vision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and brand standards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, </w:t>
      </w:r>
      <w:r w:rsidR="00964E38">
        <w:rPr>
          <w:rFonts w:ascii="Calibri" w:hAnsi="Calibri" w:cs="Calibri"/>
          <w:color w:val="404040" w:themeColor="text1" w:themeTint="BF"/>
          <w:sz w:val="20"/>
          <w:szCs w:val="20"/>
        </w:rPr>
        <w:t>delivery 8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projects in one year.</w:t>
      </w:r>
    </w:p>
    <w:p w:rsidR="00922B13" w:rsidRPr="000C328F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Leveraged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 advanced design and animation software, including Photoshop and </w:t>
      </w:r>
      <w:r w:rsidR="00964E38">
        <w:rPr>
          <w:rFonts w:ascii="Calibri" w:hAnsi="Calibri" w:cs="Calibri"/>
          <w:color w:val="404040" w:themeColor="text1" w:themeTint="BF"/>
          <w:sz w:val="20"/>
          <w:szCs w:val="20"/>
        </w:rPr>
        <w:t>Illustrator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, to produce visually compelling motion graphics for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multiple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 video productions</w:t>
      </w:r>
      <w:r w:rsidR="00964E38">
        <w:rPr>
          <w:rFonts w:ascii="Calibri" w:hAnsi="Calibri" w:cs="Calibri"/>
          <w:color w:val="404040" w:themeColor="text1" w:themeTint="BF"/>
          <w:sz w:val="20"/>
          <w:szCs w:val="20"/>
        </w:rPr>
        <w:t>, including work on various YouTube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series.</w:t>
      </w:r>
    </w:p>
    <w:p w:rsidR="00922B13" w:rsidRPr="000C328F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Managed multiple concurrent projects with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the 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>project management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tool Monday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>, adhering to tight deadlines and budget constraints, completing 100% of projects on time and within budget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.</w:t>
      </w:r>
    </w:p>
    <w:p w:rsidR="00922B13" w:rsidRPr="000C328F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Engaged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with 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video producers, directors, and clients using platforms such as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Monday and Telegram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, translating their requirements into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customized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 motion graphic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s and event mock-ups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>, leading to a reduction in revision requests.</w:t>
      </w:r>
    </w:p>
    <w:p w:rsidR="00922B13" w:rsidRPr="000C328F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Integrated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 motion graphics into final video projects by rendering and compositing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animations using After Effects 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>and Premiere, achieving a polished end product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which led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 to </w:t>
      </w:r>
      <w:r w:rsidR="002348AF">
        <w:rPr>
          <w:rFonts w:ascii="Calibri" w:hAnsi="Calibri" w:cs="Calibri"/>
          <w:color w:val="404040" w:themeColor="text1" w:themeTint="BF"/>
          <w:sz w:val="20"/>
          <w:szCs w:val="20"/>
        </w:rPr>
        <w:t>an</w:t>
      </w:r>
      <w:r w:rsidRPr="000C328F">
        <w:rPr>
          <w:rFonts w:ascii="Calibri" w:hAnsi="Calibri" w:cs="Calibri"/>
          <w:color w:val="404040" w:themeColor="text1" w:themeTint="BF"/>
          <w:sz w:val="20"/>
          <w:szCs w:val="20"/>
        </w:rPr>
        <w:t xml:space="preserve"> increase in viewer engagement for video content.</w:t>
      </w:r>
    </w:p>
    <w:p w:rsidR="00922B13" w:rsidRPr="001C46E5" w:rsidRDefault="00922B13" w:rsidP="00922B13">
      <w:pPr>
        <w:spacing w:line="228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922B13" w:rsidRPr="00AE7B3A" w:rsidRDefault="00922B13" w:rsidP="00922B13">
      <w:pPr>
        <w:tabs>
          <w:tab w:val="right" w:pos="10800"/>
        </w:tabs>
        <w:spacing w:line="228" w:lineRule="auto"/>
        <w:rPr>
          <w:rFonts w:ascii="Calibri" w:hAnsi="Calibri" w:cs="Calibri"/>
          <w:b/>
          <w:i/>
          <w:color w:val="233F60"/>
          <w:sz w:val="20"/>
          <w:szCs w:val="20"/>
        </w:rPr>
      </w:pPr>
      <w:r>
        <w:rPr>
          <w:rFonts w:ascii="Calibri" w:hAnsi="Calibri" w:cs="Calibri"/>
          <w:b/>
          <w:color w:val="233F60"/>
          <w:sz w:val="20"/>
          <w:szCs w:val="20"/>
        </w:rPr>
        <w:t>Freelance</w:t>
      </w:r>
      <w:r w:rsidRPr="00AE7B3A">
        <w:rPr>
          <w:rFonts w:ascii="Calibri" w:hAnsi="Calibri" w:cs="Calibri"/>
          <w:b/>
          <w:color w:val="233F60"/>
          <w:sz w:val="20"/>
          <w:szCs w:val="20"/>
        </w:rPr>
        <w:tab/>
      </w:r>
      <w:r w:rsidR="002348AF">
        <w:rPr>
          <w:rFonts w:ascii="Calibri" w:hAnsi="Calibri" w:cs="Calibri"/>
          <w:b/>
          <w:color w:val="233F60"/>
          <w:sz w:val="20"/>
          <w:szCs w:val="20"/>
        </w:rPr>
        <w:t>Geneva, IL</w:t>
      </w:r>
    </w:p>
    <w:p w:rsidR="00922B13" w:rsidRPr="006C4B20" w:rsidRDefault="002348AF" w:rsidP="00922B13">
      <w:pPr>
        <w:tabs>
          <w:tab w:val="right" w:pos="10800"/>
        </w:tabs>
        <w:spacing w:after="120" w:line="228" w:lineRule="auto"/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>Consultant – Multimedia Design</w:t>
      </w:r>
      <w:r w:rsidR="00922B13" w:rsidRPr="006C4B20"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ab/>
      </w:r>
      <w:r w:rsidR="00922B13"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>January 2021 – March 2023</w:t>
      </w:r>
    </w:p>
    <w:p w:rsidR="00922B13" w:rsidRPr="00FB6EB1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Facilitated</w:t>
      </w:r>
      <w:r w:rsidR="002348AF">
        <w:rPr>
          <w:rFonts w:ascii="Calibri" w:hAnsi="Calibri" w:cs="Calibri"/>
          <w:color w:val="404040" w:themeColor="text1" w:themeTint="BF"/>
          <w:sz w:val="20"/>
          <w:szCs w:val="20"/>
        </w:rPr>
        <w:t xml:space="preserve"> consultations with different </w:t>
      </w:r>
      <w:r w:rsidRPr="00FB6EB1">
        <w:rPr>
          <w:rFonts w:ascii="Calibri" w:hAnsi="Calibri" w:cs="Calibri"/>
          <w:color w:val="404040" w:themeColor="text1" w:themeTint="BF"/>
          <w:sz w:val="20"/>
          <w:szCs w:val="20"/>
        </w:rPr>
        <w:t xml:space="preserve">clients to understand their multimedia design needs and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vision</w:t>
      </w:r>
      <w:r w:rsidRPr="00FB6EB1">
        <w:rPr>
          <w:rFonts w:ascii="Calibri" w:hAnsi="Calibri" w:cs="Calibri"/>
          <w:color w:val="404040" w:themeColor="text1" w:themeTint="BF"/>
          <w:sz w:val="20"/>
          <w:szCs w:val="20"/>
        </w:rPr>
        <w:t>, utilizing tools like Adobe Creative Suite to develop customized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Pr="00FB6EB1">
        <w:rPr>
          <w:rFonts w:ascii="Calibri" w:hAnsi="Calibri" w:cs="Calibri"/>
          <w:color w:val="404040" w:themeColor="text1" w:themeTint="BF"/>
          <w:sz w:val="20"/>
          <w:szCs w:val="20"/>
        </w:rPr>
        <w:t>design solutions, resulting in high client satisfaction and repeat business.</w:t>
      </w:r>
    </w:p>
    <w:p w:rsidR="00922B13" w:rsidRPr="00FB6EB1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FB6EB1">
        <w:rPr>
          <w:rFonts w:ascii="Calibri" w:hAnsi="Calibri" w:cs="Calibri"/>
          <w:color w:val="404040" w:themeColor="text1" w:themeTint="BF"/>
          <w:sz w:val="20"/>
          <w:szCs w:val="20"/>
        </w:rPr>
        <w:t>Created a diverse range of multimedia content, including graphics, animations, videos, and web designs, using industry-standard software such as Photoshop, After Effects, and Premiere, ensuring high-quality output that consistently met client expectations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.</w:t>
      </w:r>
    </w:p>
    <w:p w:rsidR="00922B13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FB6EB1">
        <w:rPr>
          <w:rFonts w:ascii="Calibri" w:hAnsi="Calibri" w:cs="Calibri"/>
          <w:color w:val="404040" w:themeColor="text1" w:themeTint="BF"/>
          <w:sz w:val="20"/>
          <w:szCs w:val="20"/>
        </w:rPr>
        <w:t xml:space="preserve">Managed multimedia projects from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start to finish</w:t>
      </w:r>
      <w:r w:rsidRPr="00FB6EB1">
        <w:rPr>
          <w:rFonts w:ascii="Calibri" w:hAnsi="Calibri" w:cs="Calibri"/>
          <w:color w:val="404040" w:themeColor="text1" w:themeTint="BF"/>
          <w:sz w:val="20"/>
          <w:szCs w:val="20"/>
        </w:rPr>
        <w:t xml:space="preserve">, coordinating with clients, designers, and developers to ensure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an on-time and under budget delivery for multiple projects in parallel without compromising quality standards.</w:t>
      </w:r>
    </w:p>
    <w:p w:rsidR="00922B13" w:rsidRPr="00FB6EB1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FB6EB1">
        <w:rPr>
          <w:rFonts w:ascii="Calibri" w:hAnsi="Calibri" w:cs="Calibri"/>
          <w:color w:val="404040" w:themeColor="text1" w:themeTint="BF"/>
          <w:sz w:val="20"/>
          <w:szCs w:val="20"/>
        </w:rPr>
        <w:t>Provided training and support to clients and internal teams on multimedia tools and techniques, resulting in enhanced client capability and reduced need for ongoing support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.</w:t>
      </w:r>
    </w:p>
    <w:p w:rsidR="00922B13" w:rsidRPr="001C46E5" w:rsidRDefault="00922B13" w:rsidP="00922B13">
      <w:pPr>
        <w:spacing w:line="228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922B13" w:rsidRPr="00AE7B3A" w:rsidRDefault="002348AF" w:rsidP="00922B13">
      <w:pPr>
        <w:tabs>
          <w:tab w:val="right" w:pos="10800"/>
        </w:tabs>
        <w:spacing w:line="228" w:lineRule="auto"/>
        <w:rPr>
          <w:rFonts w:ascii="Calibri" w:hAnsi="Calibri" w:cs="Calibri"/>
          <w:b/>
          <w:i/>
          <w:color w:val="233F60"/>
          <w:sz w:val="20"/>
          <w:szCs w:val="20"/>
        </w:rPr>
      </w:pPr>
      <w:r>
        <w:rPr>
          <w:rFonts w:ascii="Calibri" w:hAnsi="Calibri" w:cs="Calibri"/>
          <w:b/>
          <w:color w:val="233F60"/>
          <w:sz w:val="20"/>
          <w:szCs w:val="20"/>
        </w:rPr>
        <w:t>Aspect Software</w:t>
      </w:r>
      <w:r w:rsidR="00922B13" w:rsidRPr="00AE7B3A">
        <w:rPr>
          <w:rFonts w:ascii="Calibri" w:hAnsi="Calibri" w:cs="Calibri"/>
          <w:b/>
          <w:color w:val="233F60"/>
          <w:sz w:val="20"/>
          <w:szCs w:val="20"/>
        </w:rPr>
        <w:tab/>
      </w:r>
      <w:r>
        <w:rPr>
          <w:rFonts w:ascii="Calibri" w:hAnsi="Calibri" w:cs="Calibri"/>
          <w:b/>
          <w:color w:val="233F60"/>
          <w:sz w:val="20"/>
          <w:szCs w:val="20"/>
        </w:rPr>
        <w:t>Lombard, IL</w:t>
      </w:r>
    </w:p>
    <w:p w:rsidR="00922B13" w:rsidRPr="006C4B20" w:rsidRDefault="00922B13" w:rsidP="00295390">
      <w:pPr>
        <w:tabs>
          <w:tab w:val="right" w:pos="10800"/>
        </w:tabs>
        <w:spacing w:after="120" w:line="216" w:lineRule="auto"/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>Multimedia Design Manager</w:t>
      </w:r>
      <w:r w:rsidRPr="006C4B20"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ab/>
      </w:r>
      <w:r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>August 201</w:t>
      </w:r>
      <w:r w:rsidR="00295390"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>7</w:t>
      </w:r>
      <w:r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 xml:space="preserve"> – November 2020</w:t>
      </w:r>
      <w:r w:rsidR="00295390"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br/>
        <w:t>Multimedia Designer</w:t>
      </w:r>
      <w:r w:rsidR="00295390" w:rsidRPr="006C4B20"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ab/>
      </w:r>
      <w:r w:rsidR="00295390"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>August 2015 – January 2017</w:t>
      </w:r>
    </w:p>
    <w:p w:rsidR="00922B13" w:rsidRPr="00C205EB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C205EB">
        <w:rPr>
          <w:rFonts w:ascii="Calibri" w:hAnsi="Calibri" w:cs="Calibri"/>
          <w:color w:val="404040" w:themeColor="text1" w:themeTint="BF"/>
          <w:sz w:val="20"/>
          <w:szCs w:val="20"/>
        </w:rPr>
        <w:t xml:space="preserve">Led a team of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two </w:t>
      </w:r>
      <w:r w:rsidRPr="00C205EB">
        <w:rPr>
          <w:rFonts w:ascii="Calibri" w:hAnsi="Calibri" w:cs="Calibri"/>
          <w:color w:val="404040" w:themeColor="text1" w:themeTint="BF"/>
          <w:sz w:val="20"/>
          <w:szCs w:val="20"/>
        </w:rPr>
        <w:t>multimedia designers and developers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to create and d</w:t>
      </w:r>
      <w:r w:rsidR="002348AF">
        <w:rPr>
          <w:rFonts w:ascii="Calibri" w:hAnsi="Calibri" w:cs="Calibri"/>
          <w:color w:val="404040" w:themeColor="text1" w:themeTint="BF"/>
          <w:sz w:val="20"/>
          <w:szCs w:val="20"/>
        </w:rPr>
        <w:t xml:space="preserve">eliver dozens of company videos, </w:t>
      </w:r>
      <w:r w:rsidRPr="00C205EB">
        <w:rPr>
          <w:rFonts w:ascii="Calibri" w:hAnsi="Calibri" w:cs="Calibri"/>
          <w:color w:val="404040" w:themeColor="text1" w:themeTint="BF"/>
          <w:sz w:val="20"/>
          <w:szCs w:val="20"/>
        </w:rPr>
        <w:t xml:space="preserve">providing mentorship and training to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elevate</w:t>
      </w:r>
      <w:r w:rsidRPr="00C205EB">
        <w:rPr>
          <w:rFonts w:ascii="Calibri" w:hAnsi="Calibri" w:cs="Calibri"/>
          <w:color w:val="404040" w:themeColor="text1" w:themeTint="BF"/>
          <w:sz w:val="20"/>
          <w:szCs w:val="20"/>
        </w:rPr>
        <w:t xml:space="preserve"> team skills and performance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, enhance </w:t>
      </w:r>
      <w:r w:rsidRPr="00C205EB">
        <w:rPr>
          <w:rFonts w:ascii="Calibri" w:hAnsi="Calibri" w:cs="Calibri"/>
          <w:color w:val="404040" w:themeColor="text1" w:themeTint="BF"/>
          <w:sz w:val="20"/>
          <w:szCs w:val="20"/>
        </w:rPr>
        <w:t>employee satisfaction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, and maximize </w:t>
      </w:r>
      <w:r w:rsidRPr="00C205EB">
        <w:rPr>
          <w:rFonts w:ascii="Calibri" w:hAnsi="Calibri" w:cs="Calibri"/>
          <w:color w:val="404040" w:themeColor="text1" w:themeTint="BF"/>
          <w:sz w:val="20"/>
          <w:szCs w:val="20"/>
        </w:rPr>
        <w:t>retention rates.</w:t>
      </w:r>
    </w:p>
    <w:p w:rsidR="00922B13" w:rsidRPr="00C205EB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Established the creative direction for front-end web design</w:t>
      </w:r>
      <w:r w:rsidRPr="00C205EB">
        <w:rPr>
          <w:rFonts w:ascii="Calibri" w:hAnsi="Calibri" w:cs="Calibri"/>
          <w:color w:val="404040" w:themeColor="text1" w:themeTint="BF"/>
          <w:sz w:val="20"/>
          <w:szCs w:val="20"/>
        </w:rPr>
        <w:t xml:space="preserve"> strategies</w:t>
      </w:r>
      <w:r w:rsidR="002348AF">
        <w:rPr>
          <w:rFonts w:ascii="Calibri" w:hAnsi="Calibri" w:cs="Calibri"/>
          <w:color w:val="404040" w:themeColor="text1" w:themeTint="BF"/>
          <w:sz w:val="20"/>
          <w:szCs w:val="20"/>
        </w:rPr>
        <w:t xml:space="preserve">, </w:t>
      </w:r>
      <w:r w:rsidRPr="00C205EB">
        <w:rPr>
          <w:rFonts w:ascii="Calibri" w:hAnsi="Calibri" w:cs="Calibri"/>
          <w:color w:val="404040" w:themeColor="text1" w:themeTint="BF"/>
          <w:sz w:val="20"/>
          <w:szCs w:val="20"/>
        </w:rPr>
        <w:t>ensuring alignment with brand standards and client objectives, which led to consistently positive client feedback and increased client retention.</w:t>
      </w:r>
    </w:p>
    <w:p w:rsidR="00922B13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C205EB">
        <w:rPr>
          <w:rFonts w:ascii="Calibri" w:hAnsi="Calibri" w:cs="Calibri"/>
          <w:color w:val="404040" w:themeColor="text1" w:themeTint="BF"/>
          <w:sz w:val="20"/>
          <w:szCs w:val="20"/>
        </w:rPr>
        <w:t xml:space="preserve">Managed the planning, execution, and delivery of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multiple organizational event</w:t>
      </w:r>
      <w:r w:rsidRPr="00C205EB">
        <w:rPr>
          <w:rFonts w:ascii="Calibri" w:hAnsi="Calibri" w:cs="Calibri"/>
          <w:color w:val="404040" w:themeColor="text1" w:themeTint="BF"/>
          <w:sz w:val="20"/>
          <w:szCs w:val="20"/>
        </w:rPr>
        <w:t xml:space="preserve"> projects</w:t>
      </w:r>
      <w:r w:rsidR="002348AF">
        <w:rPr>
          <w:rFonts w:ascii="Calibri" w:hAnsi="Calibri" w:cs="Calibri"/>
          <w:color w:val="404040" w:themeColor="text1" w:themeTint="BF"/>
          <w:sz w:val="20"/>
          <w:szCs w:val="20"/>
        </w:rPr>
        <w:t xml:space="preserve">, </w:t>
      </w:r>
      <w:r w:rsidRPr="00C205EB">
        <w:rPr>
          <w:rFonts w:ascii="Calibri" w:hAnsi="Calibri" w:cs="Calibri"/>
          <w:color w:val="404040" w:themeColor="text1" w:themeTint="BF"/>
          <w:sz w:val="20"/>
          <w:szCs w:val="20"/>
        </w:rPr>
        <w:t xml:space="preserve">ensuring all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branded graphics such as PowerPoint slides, handouts, videos, and other materials</w:t>
      </w:r>
      <w:r w:rsidRPr="00C205EB">
        <w:rPr>
          <w:rFonts w:ascii="Calibri" w:hAnsi="Calibri" w:cs="Calibri"/>
          <w:color w:val="404040" w:themeColor="text1" w:themeTint="BF"/>
          <w:sz w:val="20"/>
          <w:szCs w:val="20"/>
        </w:rPr>
        <w:t xml:space="preserve"> were completed on time and within budget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.</w:t>
      </w:r>
    </w:p>
    <w:p w:rsidR="00922B13" w:rsidRPr="00C205EB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Enhanced the company’s product sales by facilitating engagements with external customers to develop and deliver multi</w:t>
      </w:r>
      <w:r w:rsidR="002348AF">
        <w:rPr>
          <w:rFonts w:ascii="Calibri" w:hAnsi="Calibri" w:cs="Calibri"/>
          <w:color w:val="404040" w:themeColor="text1" w:themeTint="BF"/>
          <w:sz w:val="20"/>
          <w:szCs w:val="20"/>
        </w:rPr>
        <w:t>ple case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study videos using Adobe Creative Suite and other tools.</w:t>
      </w:r>
    </w:p>
    <w:p w:rsidR="00922B13" w:rsidRPr="00C205EB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C205EB">
        <w:rPr>
          <w:rFonts w:ascii="Calibri" w:hAnsi="Calibri" w:cs="Calibri"/>
          <w:color w:val="404040" w:themeColor="text1" w:themeTint="BF"/>
          <w:sz w:val="20"/>
          <w:szCs w:val="20"/>
        </w:rPr>
        <w:t>Reviewed and approved multimedia content to maintain high-quality standards, implementing feedback and revisions to continuously improve deliverables, which contributed to a reduction in quality issues and revisions.</w:t>
      </w:r>
    </w:p>
    <w:p w:rsidR="00922B13" w:rsidRPr="001C46E5" w:rsidRDefault="00922B13" w:rsidP="00922B13">
      <w:pPr>
        <w:spacing w:line="228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922B13" w:rsidRPr="00AE7B3A" w:rsidRDefault="002348AF" w:rsidP="00922B13">
      <w:pPr>
        <w:tabs>
          <w:tab w:val="right" w:pos="10800"/>
        </w:tabs>
        <w:spacing w:line="228" w:lineRule="auto"/>
        <w:rPr>
          <w:rFonts w:ascii="Calibri" w:hAnsi="Calibri" w:cs="Calibri"/>
          <w:b/>
          <w:i/>
          <w:color w:val="233F60"/>
          <w:sz w:val="20"/>
          <w:szCs w:val="20"/>
        </w:rPr>
      </w:pPr>
      <w:r>
        <w:rPr>
          <w:rFonts w:ascii="Calibri" w:hAnsi="Calibri" w:cs="Calibri"/>
          <w:b/>
          <w:color w:val="233F60"/>
          <w:sz w:val="20"/>
          <w:szCs w:val="20"/>
        </w:rPr>
        <w:t>Ace Hardware Corporate</w:t>
      </w:r>
      <w:r w:rsidR="00922B13" w:rsidRPr="00AE7B3A">
        <w:rPr>
          <w:rFonts w:ascii="Calibri" w:hAnsi="Calibri" w:cs="Calibri"/>
          <w:b/>
          <w:color w:val="233F60"/>
          <w:sz w:val="20"/>
          <w:szCs w:val="20"/>
        </w:rPr>
        <w:tab/>
      </w:r>
      <w:r>
        <w:rPr>
          <w:rFonts w:ascii="Calibri" w:hAnsi="Calibri" w:cs="Calibri"/>
          <w:b/>
          <w:color w:val="233F60"/>
          <w:sz w:val="20"/>
          <w:szCs w:val="20"/>
        </w:rPr>
        <w:t>Oak Brook, IL</w:t>
      </w:r>
    </w:p>
    <w:p w:rsidR="00295390" w:rsidRPr="006C4B20" w:rsidRDefault="00922B13" w:rsidP="00295390">
      <w:pPr>
        <w:tabs>
          <w:tab w:val="right" w:pos="10800"/>
        </w:tabs>
        <w:spacing w:after="120" w:line="228" w:lineRule="auto"/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>Web Team Manager</w:t>
      </w:r>
      <w:r w:rsidRPr="006C4B20"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ab/>
      </w:r>
      <w:r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>J</w:t>
      </w:r>
      <w:r w:rsidR="00295390"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>une</w:t>
      </w:r>
      <w:r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 xml:space="preserve"> 2013 – August 2015</w:t>
      </w:r>
      <w:r w:rsidR="00295390"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br/>
        <w:t>Web Developer</w:t>
      </w:r>
      <w:r w:rsidR="00295390" w:rsidRPr="006C4B20"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ab/>
      </w:r>
      <w:r w:rsidR="00295390">
        <w:rPr>
          <w:rFonts w:ascii="Calibri" w:hAnsi="Calibri" w:cs="Calibri"/>
          <w:i/>
          <w:iCs/>
          <w:color w:val="404040" w:themeColor="text1" w:themeTint="BF"/>
          <w:sz w:val="20"/>
          <w:szCs w:val="20"/>
        </w:rPr>
        <w:t>March 2012 – June 2013</w:t>
      </w:r>
    </w:p>
    <w:p w:rsidR="00922B13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Provided internal website support in collaboration with business partners and external vendors using platforms like Dreamweaver and SharePoint, streamlining workflows and ensuring a seamless user experience. </w:t>
      </w:r>
    </w:p>
    <w:p w:rsidR="00922B13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Coached, trained, mentored, developed, and led a</w:t>
      </w:r>
      <w:r w:rsidRPr="00EF0A55">
        <w:rPr>
          <w:rFonts w:ascii="Calibri" w:hAnsi="Calibri" w:cs="Calibri"/>
          <w:color w:val="404040" w:themeColor="text1" w:themeTint="BF"/>
          <w:sz w:val="20"/>
          <w:szCs w:val="20"/>
        </w:rPr>
        <w:t xml:space="preserve"> team of t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wo</w:t>
      </w:r>
      <w:r w:rsidRPr="00EF0A55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Pr="002348AF">
        <w:rPr>
          <w:rFonts w:ascii="Calibri" w:hAnsi="Calibri" w:cs="Calibri"/>
          <w:color w:val="404040" w:themeColor="text1" w:themeTint="BF"/>
          <w:sz w:val="20"/>
          <w:szCs w:val="20"/>
        </w:rPr>
        <w:t>Web Developers</w:t>
      </w:r>
      <w:r w:rsidRPr="00EF0A55">
        <w:rPr>
          <w:rFonts w:ascii="Calibri" w:hAnsi="Calibri" w:cs="Calibri"/>
          <w:color w:val="404040" w:themeColor="text1" w:themeTint="BF"/>
          <w:sz w:val="20"/>
          <w:szCs w:val="20"/>
        </w:rPr>
        <w:t>, fostering a collaborative and high-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performing culture focused on unlocking their full potential and unifying the team toward achieving shared goals.</w:t>
      </w:r>
    </w:p>
    <w:p w:rsidR="00922B13" w:rsidRPr="00EF0A55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EF0A55">
        <w:rPr>
          <w:rFonts w:ascii="Calibri" w:hAnsi="Calibri" w:cs="Calibri"/>
          <w:color w:val="404040" w:themeColor="text1" w:themeTint="BF"/>
          <w:sz w:val="20"/>
          <w:szCs w:val="20"/>
        </w:rPr>
        <w:t>Designed financial infographics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Pr="00EF0A55">
        <w:rPr>
          <w:rFonts w:ascii="Calibri" w:hAnsi="Calibri" w:cs="Calibri"/>
          <w:color w:val="404040" w:themeColor="text1" w:themeTint="BF"/>
          <w:sz w:val="20"/>
          <w:szCs w:val="20"/>
        </w:rPr>
        <w:t xml:space="preserve">for public press releases on a quarterly basis, utilizing tools like Adobe Illustrator and Photoshop to optimize visuals for extensive data, enhancing public understanding and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elevating the</w:t>
      </w:r>
      <w:r w:rsidRPr="00EF0A55">
        <w:rPr>
          <w:rFonts w:ascii="Calibri" w:hAnsi="Calibri" w:cs="Calibri"/>
          <w:color w:val="404040" w:themeColor="text1" w:themeTint="BF"/>
          <w:sz w:val="20"/>
          <w:szCs w:val="20"/>
        </w:rPr>
        <w:t xml:space="preserve"> company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’s</w:t>
      </w:r>
      <w:r w:rsidRPr="00EF0A55">
        <w:rPr>
          <w:rFonts w:ascii="Calibri" w:hAnsi="Calibri" w:cs="Calibri"/>
          <w:color w:val="404040" w:themeColor="text1" w:themeTint="BF"/>
          <w:sz w:val="20"/>
          <w:szCs w:val="20"/>
        </w:rPr>
        <w:t xml:space="preserve"> reputation.</w:t>
      </w:r>
    </w:p>
    <w:p w:rsidR="00922B13" w:rsidRPr="00EF0A55" w:rsidRDefault="00922B13" w:rsidP="00922B13">
      <w:pPr>
        <w:pStyle w:val="ListParagraph"/>
        <w:numPr>
          <w:ilvl w:val="0"/>
          <w:numId w:val="1"/>
        </w:numPr>
        <w:spacing w:line="228" w:lineRule="auto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EF0A55">
        <w:rPr>
          <w:rFonts w:ascii="Calibri" w:hAnsi="Calibri" w:cs="Calibri"/>
          <w:color w:val="404040" w:themeColor="text1" w:themeTint="BF"/>
          <w:sz w:val="20"/>
          <w:szCs w:val="20"/>
        </w:rPr>
        <w:t xml:space="preserve">Compiled and analyzed data for internal business partners, promoting effective communication and structural information on web pages, which improved the clarity and accessibility of information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to facilitate</w:t>
      </w:r>
      <w:r w:rsidRPr="00EF0A55">
        <w:rPr>
          <w:rFonts w:ascii="Calibri" w:hAnsi="Calibri" w:cs="Calibri"/>
          <w:color w:val="404040" w:themeColor="text1" w:themeTint="BF"/>
          <w:sz w:val="20"/>
          <w:szCs w:val="20"/>
        </w:rPr>
        <w:t xml:space="preserve"> strategic decision-making.</w:t>
      </w:r>
    </w:p>
    <w:p w:rsidR="00922B13" w:rsidRPr="00516F12" w:rsidRDefault="00922B13" w:rsidP="00922B13">
      <w:pPr>
        <w:tabs>
          <w:tab w:val="right" w:pos="9936"/>
        </w:tabs>
        <w:spacing w:line="228" w:lineRule="auto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922B13" w:rsidRPr="00516F12" w:rsidRDefault="00922B13" w:rsidP="00922B13">
      <w:pPr>
        <w:pBdr>
          <w:bottom w:val="single" w:sz="12" w:space="1" w:color="808080" w:themeColor="background1" w:themeShade="80"/>
        </w:pBdr>
        <w:spacing w:line="228" w:lineRule="auto"/>
        <w:rPr>
          <w:rFonts w:ascii="Calibri" w:hAnsi="Calibri" w:cs="Calibri"/>
          <w:b/>
          <w:smallCaps/>
          <w:color w:val="244061" w:themeColor="accent1" w:themeShade="80"/>
          <w:spacing w:val="48"/>
        </w:rPr>
      </w:pPr>
      <w:r w:rsidRPr="00516F12">
        <w:rPr>
          <w:rFonts w:ascii="Calibri" w:hAnsi="Calibri" w:cs="Calibri"/>
          <w:b/>
          <w:smallCaps/>
          <w:color w:val="244061" w:themeColor="accent1" w:themeShade="80"/>
          <w:spacing w:val="48"/>
        </w:rPr>
        <w:t>education</w:t>
      </w:r>
    </w:p>
    <w:p w:rsidR="00922B13" w:rsidRPr="00516F12" w:rsidRDefault="00922B13" w:rsidP="00922B13">
      <w:pPr>
        <w:tabs>
          <w:tab w:val="right" w:pos="9936"/>
        </w:tabs>
        <w:spacing w:before="80" w:line="228" w:lineRule="auto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b/>
          <w:bCs/>
          <w:color w:val="404040" w:themeColor="text1" w:themeTint="BF"/>
          <w:sz w:val="20"/>
          <w:szCs w:val="20"/>
        </w:rPr>
        <w:t>Bachelor of Fine Arts (BFA), Web Design &amp; Interactive Media</w:t>
      </w:r>
      <w:r w:rsidRPr="00516F12">
        <w:rPr>
          <w:rFonts w:ascii="Calibri" w:hAnsi="Calibri" w:cs="Calibri"/>
          <w:b/>
          <w:bCs/>
          <w:color w:val="404040" w:themeColor="text1" w:themeTint="BF"/>
          <w:sz w:val="20"/>
          <w:szCs w:val="20"/>
        </w:rPr>
        <w:t xml:space="preserve">| </w:t>
      </w:r>
      <w:r>
        <w:rPr>
          <w:rFonts w:ascii="Calibri" w:hAnsi="Calibri" w:cs="Calibri"/>
          <w:color w:val="404040" w:themeColor="text1" w:themeTint="BF"/>
          <w:sz w:val="20"/>
          <w:szCs w:val="20"/>
        </w:rPr>
        <w:t>The Illinois Institute of Art</w:t>
      </w:r>
    </w:p>
    <w:p w:rsidR="00922B13" w:rsidRPr="00516F12" w:rsidRDefault="00922B13" w:rsidP="00922B13">
      <w:pPr>
        <w:tabs>
          <w:tab w:val="right" w:pos="9936"/>
        </w:tabs>
        <w:spacing w:line="228" w:lineRule="auto"/>
        <w:jc w:val="both"/>
        <w:rPr>
          <w:rFonts w:ascii="Calibri" w:hAnsi="Calibri" w:cs="Calibri"/>
          <w:b/>
          <w:bCs/>
          <w:color w:val="404040" w:themeColor="text1" w:themeTint="BF"/>
          <w:sz w:val="20"/>
          <w:szCs w:val="20"/>
        </w:rPr>
      </w:pPr>
    </w:p>
    <w:p w:rsidR="00922B13" w:rsidRPr="00516F12" w:rsidRDefault="00922B13" w:rsidP="00922B13">
      <w:pPr>
        <w:pBdr>
          <w:bottom w:val="single" w:sz="12" w:space="1" w:color="808080" w:themeColor="background1" w:themeShade="80"/>
        </w:pBdr>
        <w:spacing w:line="228" w:lineRule="auto"/>
        <w:rPr>
          <w:rFonts w:ascii="Calibri" w:hAnsi="Calibri" w:cs="Calibri"/>
          <w:b/>
          <w:smallCaps/>
          <w:color w:val="244061" w:themeColor="accent1" w:themeShade="80"/>
          <w:spacing w:val="48"/>
        </w:rPr>
      </w:pPr>
      <w:r w:rsidRPr="00516F12">
        <w:rPr>
          <w:rFonts w:ascii="Calibri" w:hAnsi="Calibri" w:cs="Calibri"/>
          <w:b/>
          <w:smallCaps/>
          <w:color w:val="244061" w:themeColor="accent1" w:themeShade="80"/>
          <w:spacing w:val="48"/>
        </w:rPr>
        <w:t>additional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920"/>
      </w:tblGrid>
      <w:tr w:rsidR="00922B13" w:rsidRPr="00521D89" w:rsidTr="006D139B">
        <w:tc>
          <w:tcPr>
            <w:tcW w:w="2988" w:type="dxa"/>
          </w:tcPr>
          <w:p w:rsidR="00922B13" w:rsidRPr="00521D89" w:rsidRDefault="00922B13" w:rsidP="006D139B">
            <w:pPr>
              <w:spacing w:before="80" w:line="228" w:lineRule="auto"/>
              <w:jc w:val="both"/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1D89"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  <w:t>Design Software</w:t>
            </w:r>
            <w:r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7920" w:type="dxa"/>
          </w:tcPr>
          <w:p w:rsidR="00922B13" w:rsidRPr="00521D89" w:rsidRDefault="00922B13" w:rsidP="006D139B">
            <w:pPr>
              <w:spacing w:before="80" w:line="228" w:lineRule="auto"/>
              <w:jc w:val="both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r w:rsidRPr="00521D89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Adobe Creative Suite (Photoshop, Illustrator, After Effects, Premiere), Blender, Davinci Resolve</w:t>
            </w:r>
          </w:p>
        </w:tc>
      </w:tr>
      <w:tr w:rsidR="00922B13" w:rsidRPr="00521D89" w:rsidTr="006D139B">
        <w:tc>
          <w:tcPr>
            <w:tcW w:w="2988" w:type="dxa"/>
          </w:tcPr>
          <w:p w:rsidR="00922B13" w:rsidRPr="00521D89" w:rsidRDefault="00922B13" w:rsidP="006D139B">
            <w:pPr>
              <w:spacing w:line="228" w:lineRule="auto"/>
              <w:jc w:val="both"/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1D89"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  <w:t>Web Development</w:t>
            </w:r>
            <w:r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7920" w:type="dxa"/>
          </w:tcPr>
          <w:p w:rsidR="00922B13" w:rsidRPr="00521D89" w:rsidRDefault="00922B13" w:rsidP="006D139B">
            <w:pPr>
              <w:spacing w:line="228" w:lineRule="auto"/>
              <w:jc w:val="both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r w:rsidRPr="00521D89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HTML, CSS, PHP, JS, WordPress, EPiServer, </w:t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SharePoint, </w:t>
            </w:r>
            <w:r w:rsidRPr="00521D89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Dreamweaver</w:t>
            </w:r>
          </w:p>
        </w:tc>
      </w:tr>
      <w:tr w:rsidR="00922B13" w:rsidRPr="00521D89" w:rsidTr="006D139B">
        <w:tc>
          <w:tcPr>
            <w:tcW w:w="2988" w:type="dxa"/>
          </w:tcPr>
          <w:p w:rsidR="00922B13" w:rsidRPr="00521D89" w:rsidRDefault="00922B13" w:rsidP="006D139B">
            <w:pPr>
              <w:spacing w:line="228" w:lineRule="auto"/>
              <w:jc w:val="both"/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1D89"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  <w:t>Project Management</w:t>
            </w:r>
            <w:r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7920" w:type="dxa"/>
          </w:tcPr>
          <w:p w:rsidR="00922B13" w:rsidRPr="00521D89" w:rsidRDefault="00922B13" w:rsidP="006D139B">
            <w:pPr>
              <w:spacing w:line="228" w:lineRule="auto"/>
              <w:jc w:val="both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r w:rsidRPr="00521D89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Trello, Asana, Microsoft Project, Smartsheet</w:t>
            </w:r>
          </w:p>
        </w:tc>
      </w:tr>
      <w:tr w:rsidR="00922B13" w:rsidRPr="00521D89" w:rsidTr="006D139B">
        <w:tc>
          <w:tcPr>
            <w:tcW w:w="2988" w:type="dxa"/>
          </w:tcPr>
          <w:p w:rsidR="00922B13" w:rsidRPr="00521D89" w:rsidRDefault="00922B13" w:rsidP="006D139B">
            <w:pPr>
              <w:spacing w:line="228" w:lineRule="auto"/>
              <w:jc w:val="both"/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1D89"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  <w:t>Collaboration Tools</w:t>
            </w:r>
            <w:r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7920" w:type="dxa"/>
          </w:tcPr>
          <w:p w:rsidR="00922B13" w:rsidRPr="00521D89" w:rsidRDefault="00922B13" w:rsidP="00922B13">
            <w:pPr>
              <w:spacing w:line="228" w:lineRule="auto"/>
              <w:jc w:val="both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r w:rsidRPr="00521D89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Microsoft Teams, </w:t>
            </w:r>
            <w:r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Monday, Telegram</w:t>
            </w:r>
            <w:r w:rsidRPr="00521D89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, Zoom</w:t>
            </w:r>
          </w:p>
        </w:tc>
      </w:tr>
      <w:tr w:rsidR="00922B13" w:rsidRPr="00521D89" w:rsidTr="006D139B">
        <w:tc>
          <w:tcPr>
            <w:tcW w:w="2988" w:type="dxa"/>
          </w:tcPr>
          <w:p w:rsidR="00922B13" w:rsidRPr="00521D89" w:rsidRDefault="00922B13" w:rsidP="006D139B">
            <w:pPr>
              <w:spacing w:line="228" w:lineRule="auto"/>
              <w:jc w:val="both"/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1D89"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  <w:t>Presentations and Infographics</w:t>
            </w:r>
            <w:r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7920" w:type="dxa"/>
          </w:tcPr>
          <w:p w:rsidR="00922B13" w:rsidRPr="00521D89" w:rsidRDefault="00922B13" w:rsidP="005B6F1B">
            <w:pPr>
              <w:spacing w:line="228" w:lineRule="auto"/>
              <w:jc w:val="both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r w:rsidRPr="00521D89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PowerPoint, Microsoft Office, Adobe Acrobat</w:t>
            </w:r>
          </w:p>
        </w:tc>
      </w:tr>
    </w:tbl>
    <w:p w:rsidR="00922B13" w:rsidRPr="002E3A5B" w:rsidRDefault="00922B13" w:rsidP="00922B13">
      <w:pPr>
        <w:spacing w:line="228" w:lineRule="auto"/>
        <w:rPr>
          <w:rFonts w:ascii="Calibri" w:hAnsi="Calibri" w:cs="Calibri"/>
          <w:sz w:val="20"/>
          <w:szCs w:val="20"/>
        </w:rPr>
      </w:pPr>
    </w:p>
    <w:p w:rsidR="00ED38EC" w:rsidRDefault="00ED38EC"/>
    <w:sectPr w:rsidR="00ED38EC" w:rsidSect="006C29A8">
      <w:headerReference w:type="default" r:id="rId8"/>
      <w:pgSz w:w="12240" w:h="15840"/>
      <w:pgMar w:top="720" w:right="720" w:bottom="630" w:left="720" w:header="634" w:footer="50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C8B" w:rsidRDefault="00CA2C8B" w:rsidP="00AE5D30">
      <w:r>
        <w:separator/>
      </w:r>
    </w:p>
  </w:endnote>
  <w:endnote w:type="continuationSeparator" w:id="0">
    <w:p w:rsidR="00CA2C8B" w:rsidRDefault="00CA2C8B" w:rsidP="00AE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C8B" w:rsidRDefault="00CA2C8B" w:rsidP="00AE5D30">
      <w:r>
        <w:separator/>
      </w:r>
    </w:p>
  </w:footnote>
  <w:footnote w:type="continuationSeparator" w:id="0">
    <w:p w:rsidR="00CA2C8B" w:rsidRDefault="00CA2C8B" w:rsidP="00AE5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AF" w:rsidRPr="00AB1CD5" w:rsidRDefault="002348AF" w:rsidP="002348AF">
    <w:pPr>
      <w:spacing w:line="228" w:lineRule="auto"/>
      <w:rPr>
        <w:rFonts w:ascii="Century Gothic" w:hAnsi="Century Gothic" w:cs="Calibri"/>
        <w:caps/>
        <w:color w:val="262626" w:themeColor="text1" w:themeTint="D9"/>
        <w:spacing w:val="40"/>
        <w:sz w:val="32"/>
        <w:szCs w:val="32"/>
      </w:rPr>
    </w:pPr>
    <w:r>
      <w:rPr>
        <w:rFonts w:ascii="Century Gothic" w:hAnsi="Century Gothic" w:cs="Calibri"/>
        <w:caps/>
        <w:color w:val="262626" w:themeColor="text1" w:themeTint="D9"/>
        <w:spacing w:val="40"/>
        <w:sz w:val="32"/>
        <w:szCs w:val="32"/>
      </w:rPr>
      <w:t>Jason Henry</w:t>
    </w:r>
  </w:p>
  <w:p w:rsidR="002348AF" w:rsidRPr="00F22214" w:rsidRDefault="002348AF" w:rsidP="002348AF">
    <w:pPr>
      <w:pBdr>
        <w:bottom w:val="single" w:sz="4" w:space="1" w:color="BFBFBF" w:themeColor="background1" w:themeShade="BF"/>
      </w:pBdr>
      <w:tabs>
        <w:tab w:val="left" w:pos="4196"/>
        <w:tab w:val="left" w:pos="5760"/>
      </w:tabs>
      <w:spacing w:line="228" w:lineRule="auto"/>
      <w:rPr>
        <w:rFonts w:ascii="Calibri" w:hAnsi="Calibri" w:cs="Calibri"/>
        <w:color w:val="404040" w:themeColor="text1" w:themeTint="BF"/>
        <w:spacing w:val="20"/>
        <w:sz w:val="10"/>
        <w:szCs w:val="10"/>
      </w:rPr>
    </w:pPr>
  </w:p>
  <w:p w:rsidR="002348AF" w:rsidRPr="00F22214" w:rsidRDefault="002348AF" w:rsidP="002348AF">
    <w:pPr>
      <w:spacing w:line="228" w:lineRule="auto"/>
      <w:rPr>
        <w:rFonts w:ascii="Calibri" w:hAnsi="Calibri" w:cs="Calibri"/>
        <w:color w:val="404040" w:themeColor="text1" w:themeTint="BF"/>
        <w:spacing w:val="6"/>
        <w:sz w:val="10"/>
        <w:szCs w:val="10"/>
      </w:rPr>
    </w:pPr>
  </w:p>
  <w:p w:rsidR="00671356" w:rsidRPr="002348AF" w:rsidRDefault="002348AF" w:rsidP="002348AF">
    <w:pPr>
      <w:spacing w:line="228" w:lineRule="auto"/>
      <w:rPr>
        <w:rFonts w:ascii="Calibri" w:hAnsi="Calibri" w:cs="Calibri"/>
        <w:color w:val="404040" w:themeColor="text1" w:themeTint="BF"/>
        <w:sz w:val="20"/>
        <w:szCs w:val="20"/>
      </w:rPr>
    </w:pPr>
    <w:r>
      <w:rPr>
        <w:rFonts w:ascii="Calibri" w:hAnsi="Calibri" w:cs="Calibri"/>
        <w:color w:val="404040" w:themeColor="text1" w:themeTint="BF"/>
        <w:sz w:val="20"/>
        <w:szCs w:val="20"/>
      </w:rPr>
      <w:t xml:space="preserve">Goodyear, AZ </w:t>
    </w:r>
    <w:r w:rsidRPr="00516F12">
      <w:rPr>
        <w:rFonts w:ascii="Calibri" w:hAnsi="Calibri" w:cs="Calibri"/>
        <w:color w:val="404040" w:themeColor="text1" w:themeTint="BF"/>
        <w:sz w:val="20"/>
        <w:szCs w:val="20"/>
      </w:rPr>
      <w:t>|</w:t>
    </w:r>
    <w:r>
      <w:rPr>
        <w:rFonts w:ascii="Calibri" w:hAnsi="Calibri" w:cs="Calibri"/>
        <w:color w:val="404040" w:themeColor="text1" w:themeTint="BF"/>
        <w:sz w:val="20"/>
        <w:szCs w:val="20"/>
      </w:rPr>
      <w:t xml:space="preserve"> </w:t>
    </w:r>
    <w:r w:rsidRPr="00964E38">
      <w:rPr>
        <w:rFonts w:ascii="Calibri" w:hAnsi="Calibri" w:cs="Calibri"/>
        <w:color w:val="404040" w:themeColor="text1" w:themeTint="BF"/>
        <w:sz w:val="20"/>
        <w:szCs w:val="20"/>
      </w:rPr>
      <w:t>jhenrymultimedia@gmail.com</w:t>
    </w:r>
    <w:r>
      <w:rPr>
        <w:rFonts w:ascii="Calibri" w:hAnsi="Calibri" w:cs="Calibri"/>
        <w:color w:val="404040" w:themeColor="text1" w:themeTint="BF"/>
        <w:sz w:val="20"/>
        <w:szCs w:val="20"/>
      </w:rPr>
      <w:t xml:space="preserve"> |</w:t>
    </w:r>
    <w:r w:rsidRPr="00964E38">
      <w:rPr>
        <w:rFonts w:ascii="Calibri" w:hAnsi="Calibri" w:cs="Calibri"/>
        <w:color w:val="404040" w:themeColor="text1" w:themeTint="BF"/>
        <w:sz w:val="20"/>
        <w:szCs w:val="20"/>
      </w:rPr>
      <w:t xml:space="preserve"> </w:t>
    </w:r>
    <w:hyperlink r:id="rId1" w:tgtFrame="_blank" w:history="1">
      <w:r w:rsidRPr="00964E38">
        <w:rPr>
          <w:rStyle w:val="Hyperlink"/>
          <w:rFonts w:ascii="Calibri" w:hAnsi="Calibri" w:cs="Calibri"/>
          <w:color w:val="404040" w:themeColor="text1" w:themeTint="BF"/>
          <w:sz w:val="20"/>
          <w:szCs w:val="20"/>
        </w:rPr>
        <w:t>Portfolio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192"/>
    <w:multiLevelType w:val="hybridMultilevel"/>
    <w:tmpl w:val="A9B4E4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B13"/>
    <w:rsid w:val="002348AF"/>
    <w:rsid w:val="00295390"/>
    <w:rsid w:val="002C16CB"/>
    <w:rsid w:val="004051EF"/>
    <w:rsid w:val="0053211D"/>
    <w:rsid w:val="005B6F1B"/>
    <w:rsid w:val="006C29A8"/>
    <w:rsid w:val="00922B13"/>
    <w:rsid w:val="00964E38"/>
    <w:rsid w:val="00A53398"/>
    <w:rsid w:val="00AE5D30"/>
    <w:rsid w:val="00CA2C8B"/>
    <w:rsid w:val="00ED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B1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2B13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4E3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3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8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henry.web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henry.web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7</cp:revision>
  <dcterms:created xsi:type="dcterms:W3CDTF">2024-07-31T02:53:00Z</dcterms:created>
  <dcterms:modified xsi:type="dcterms:W3CDTF">2024-09-01T04:37:00Z</dcterms:modified>
</cp:coreProperties>
</file>